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9206" w14:textId="1CF2963B" w:rsidR="00007A97" w:rsidRDefault="00B364FE" w:rsidP="00B414BB">
      <w:pPr>
        <w:pStyle w:val="Zacznik"/>
      </w:pPr>
      <w:r>
        <w:t xml:space="preserve">Załącznik 1 do </w:t>
      </w:r>
      <w:r>
        <w:rPr>
          <w:b/>
        </w:rPr>
        <w:t>Zaproszenia</w:t>
      </w:r>
      <w:r>
        <w:t xml:space="preserve"> do złożenia oferty</w:t>
      </w:r>
    </w:p>
    <w:p w14:paraId="6008ED71" w14:textId="7A8BBA3C" w:rsidR="00AB1D62" w:rsidRPr="00AB1D62" w:rsidRDefault="00AB1D62" w:rsidP="00AB1D62">
      <w:pPr>
        <w:tabs>
          <w:tab w:val="left" w:pos="1800"/>
        </w:tabs>
        <w:suppressAutoHyphens w:val="0"/>
        <w:autoSpaceDN/>
        <w:spacing w:before="60"/>
        <w:textAlignment w:val="auto"/>
        <w:rPr>
          <w:rFonts w:ascii="Arial" w:hAnsi="Arial" w:cs="Calibri"/>
          <w:bCs/>
          <w:iCs/>
          <w:color w:val="404040"/>
          <w:sz w:val="16"/>
          <w:lang w:eastAsia="pl-PL"/>
        </w:rPr>
      </w:pPr>
      <w:r w:rsidRPr="00AB1D62">
        <w:rPr>
          <w:rFonts w:ascii="Arial" w:hAnsi="Arial" w:cs="Calibri"/>
          <w:bCs/>
          <w:iCs/>
          <w:color w:val="404040"/>
          <w:sz w:val="16"/>
          <w:lang w:eastAsia="pl-PL"/>
        </w:rPr>
        <w:t xml:space="preserve">Nr sprawy: </w:t>
      </w:r>
      <w:r w:rsidRPr="00AB1D62">
        <w:rPr>
          <w:rFonts w:ascii="Arial" w:hAnsi="Arial" w:cs="Calibri"/>
          <w:b/>
          <w:iCs/>
          <w:color w:val="404040"/>
          <w:sz w:val="16"/>
          <w:lang w:eastAsia="pl-PL"/>
        </w:rPr>
        <w:t>ZPI.263.1</w:t>
      </w:r>
      <w:r w:rsidR="00BD0455">
        <w:rPr>
          <w:rFonts w:ascii="Arial" w:hAnsi="Arial" w:cs="Calibri"/>
          <w:b/>
          <w:iCs/>
          <w:color w:val="404040"/>
          <w:sz w:val="16"/>
          <w:lang w:eastAsia="pl-PL"/>
        </w:rPr>
        <w:t>8</w:t>
      </w:r>
      <w:r w:rsidRPr="00AB1D62">
        <w:rPr>
          <w:rFonts w:ascii="Arial" w:hAnsi="Arial" w:cs="Calibri"/>
          <w:b/>
          <w:iCs/>
          <w:color w:val="404040"/>
          <w:sz w:val="16"/>
          <w:lang w:eastAsia="pl-PL"/>
        </w:rPr>
        <w:t>.2021</w:t>
      </w:r>
    </w:p>
    <w:p w14:paraId="319AA9A7" w14:textId="77777777" w:rsidR="00007A97" w:rsidRPr="00B414BB" w:rsidRDefault="00B364FE" w:rsidP="00B414BB">
      <w:pPr>
        <w:pStyle w:val="Nagwek1"/>
        <w:spacing w:line="720" w:lineRule="auto"/>
      </w:pPr>
      <w:r w:rsidRPr="00B414BB">
        <w:t>Klauzula informacyjna RODO</w:t>
      </w:r>
    </w:p>
    <w:p w14:paraId="156B2B5C" w14:textId="77777777" w:rsidR="00007A97" w:rsidRPr="00E22F04" w:rsidRDefault="00B364FE">
      <w:pPr>
        <w:spacing w:before="120" w:after="160" w:line="256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Zgodnie z art. 13 ust. 1 i 2 rozporządzenia Parlamentu Europejskiego i Rady (UE) 2016/679 </w:t>
      </w:r>
      <w:r w:rsidRPr="00E22F04">
        <w:rPr>
          <w:rFonts w:asciiTheme="minorHAnsi" w:eastAsia="Arial" w:hAnsiTheme="minorHAnsi" w:cstheme="minorHAnsi"/>
          <w:szCs w:val="22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4B6B2B08" w14:textId="77777777" w:rsidR="00007A97" w:rsidRPr="00E22F04" w:rsidRDefault="00B364FE">
      <w:pPr>
        <w:numPr>
          <w:ilvl w:val="0"/>
          <w:numId w:val="1"/>
        </w:numPr>
        <w:spacing w:before="120"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administratorem Pani/Pana danych osobowych jest Centrum Wspierania Rodzin „Rodzinna Warszawa”, ul. Stara 4, 00-231 Warszawa;</w:t>
      </w:r>
    </w:p>
    <w:p w14:paraId="695EBE1A" w14:textId="77777777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nadzór nad prawidłowym przetwarzaniem danych osobowych sprawuje inspektor ochrony danych osobowych w Centrum Wspierania Rodzin „Rodzinna Warszawa”, z którym może się Pan/Pani skontaktować za pośrednictwem poczty elektronicznej e-mail: </w:t>
      </w:r>
      <w:hyperlink r:id="rId7" w:history="1">
        <w:r w:rsidRPr="00E22F04">
          <w:rPr>
            <w:rFonts w:asciiTheme="minorHAnsi" w:eastAsia="Arial" w:hAnsiTheme="minorHAnsi" w:cstheme="minorHAnsi"/>
            <w:color w:val="0563C1"/>
            <w:szCs w:val="22"/>
            <w:u w:val="single"/>
            <w:lang w:eastAsia="pl-PL"/>
          </w:rPr>
          <w:t>iod@rodzinnawarszawa.pl</w:t>
        </w:r>
      </w:hyperlink>
      <w:r w:rsidRPr="00E22F04">
        <w:rPr>
          <w:rFonts w:asciiTheme="minorHAnsi" w:eastAsia="Arial" w:hAnsiTheme="minorHAnsi" w:cstheme="minorHAnsi"/>
          <w:szCs w:val="22"/>
          <w:lang w:eastAsia="pl-PL"/>
        </w:rPr>
        <w:t>.</w:t>
      </w:r>
    </w:p>
    <w:p w14:paraId="72AFD05F" w14:textId="77777777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Pani/Pana dane osobowe przetwarzane będą na podstawie: art. 6 ust. 1 lit. b RODO – </w:t>
      </w:r>
      <w:r w:rsidRPr="00E22F04">
        <w:rPr>
          <w:rFonts w:asciiTheme="minorHAnsi" w:eastAsia="Arial" w:hAnsiTheme="minorHAnsi" w:cstheme="minorHAnsi"/>
          <w:szCs w:val="22"/>
          <w:lang w:eastAsia="pl-PL"/>
        </w:rPr>
        <w:br/>
        <w:t>w celu przygotowania, zawarcia umowy oraz wykonania zamówienia oraz na podstawie art. 6 ust. 1 lit. c, f RODO w celu zabezpieczenia dochodzenia ewentualnych roszczeń związanych z wykonywaniem zamówienia;</w:t>
      </w:r>
    </w:p>
    <w:p w14:paraId="5DD9C00D" w14:textId="77777777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Odbiorcami Pani/Pana danych osobowych będą osoby lub podmioty, które na podstawie przepisów prawa bądź stosownych umów podpisanych z m.st. Warszawą przetwarzają dane osobowe dla których Administratorem jest Centrum Wspierania Rodzin „Rodzinna Warszawa”;</w:t>
      </w:r>
    </w:p>
    <w:p w14:paraId="05A9902A" w14:textId="77777777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Pani/Pana dane osobowe będą przechowywanie przez:</w:t>
      </w:r>
    </w:p>
    <w:p w14:paraId="550C3BC7" w14:textId="77777777" w:rsidR="00007A97" w:rsidRPr="00E22F04" w:rsidRDefault="00B364FE">
      <w:pPr>
        <w:numPr>
          <w:ilvl w:val="1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 okres niezbędny do realizacji umowy – na podstawie art. 6 ust. 1 lit b RODO;</w:t>
      </w:r>
    </w:p>
    <w:p w14:paraId="515E14B0" w14:textId="77777777" w:rsidR="00007A97" w:rsidRPr="00E22F04" w:rsidRDefault="00B364FE">
      <w:pPr>
        <w:numPr>
          <w:ilvl w:val="1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 okres niezbędny do zabezpieczenia roszczeń z tytułu wykonania zamówienia, gwarancji i rękojmi, tj. do czasu ich przedawnienia – na podstawie art. 6 ust. 1 lit. f RODO; </w:t>
      </w:r>
    </w:p>
    <w:p w14:paraId="214C8426" w14:textId="1A740F33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Podane przez Panią/Pana dane osobowe bezpośrednio Pani/Pana dotyczące </w:t>
      </w:r>
      <w:r w:rsidRPr="00E22F04">
        <w:rPr>
          <w:rFonts w:asciiTheme="minorHAnsi" w:eastAsia="Arial" w:hAnsiTheme="minorHAnsi" w:cstheme="minorHAnsi"/>
          <w:szCs w:val="22"/>
          <w:lang w:eastAsia="pl-PL"/>
        </w:rPr>
        <w:br/>
        <w:t>są wymogiem, związanym z udziałem w postępowaniu o udzielenie zamówienia publicznego; niepodani</w:t>
      </w:r>
      <w:r w:rsidR="00B414BB" w:rsidRPr="00E22F04">
        <w:rPr>
          <w:rFonts w:asciiTheme="minorHAnsi" w:eastAsia="Arial" w:hAnsiTheme="minorHAnsi" w:cstheme="minorHAnsi"/>
          <w:strike/>
          <w:szCs w:val="22"/>
          <w:lang w:eastAsia="pl-PL"/>
        </w:rPr>
        <w:t>e</w:t>
      </w: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 danych osobowych, skutkować może odmową udzielenia zamówienia;</w:t>
      </w:r>
    </w:p>
    <w:p w14:paraId="0F7661FA" w14:textId="77777777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W odniesieniu do Pani/Pana danych osobowych decyzje nie będą podejmowane w sposób zautomatyzowany, stosownie do art. 22 RODO;</w:t>
      </w:r>
    </w:p>
    <w:p w14:paraId="4B9961D3" w14:textId="77777777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Posiada Pani/Pan:</w:t>
      </w:r>
    </w:p>
    <w:p w14:paraId="564AC9B9" w14:textId="77777777" w:rsidR="00007A97" w:rsidRPr="00E22F04" w:rsidRDefault="00B364FE">
      <w:pPr>
        <w:numPr>
          <w:ilvl w:val="1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na podstawie art. 15 RODO prawo dostępu do danych osobowych Pani/Pana dotyczących;</w:t>
      </w:r>
    </w:p>
    <w:p w14:paraId="0E299188" w14:textId="77777777" w:rsidR="00007A97" w:rsidRPr="00E22F04" w:rsidRDefault="00B364FE">
      <w:pPr>
        <w:numPr>
          <w:ilvl w:val="1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na podstawie art. 16 RODO prawo do sprostowania Pani/Pana danych osobowych*;</w:t>
      </w:r>
    </w:p>
    <w:p w14:paraId="6BC0C148" w14:textId="77777777" w:rsidR="00007A97" w:rsidRPr="00E22F04" w:rsidRDefault="00B364FE">
      <w:pPr>
        <w:numPr>
          <w:ilvl w:val="1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E22F04">
        <w:rPr>
          <w:rFonts w:asciiTheme="minorHAnsi" w:eastAsia="Arial" w:hAnsiTheme="minorHAnsi" w:cstheme="minorHAnsi"/>
          <w:szCs w:val="22"/>
          <w:lang w:eastAsia="pl-PL"/>
        </w:rPr>
        <w:br/>
        <w:t>w art. 18 ust. 2 RODO **,</w:t>
      </w:r>
    </w:p>
    <w:p w14:paraId="70CA8678" w14:textId="3690BF0B" w:rsidR="00B414BB" w:rsidRPr="00E22F04" w:rsidRDefault="00B364FE" w:rsidP="00E22F04">
      <w:pPr>
        <w:numPr>
          <w:ilvl w:val="1"/>
          <w:numId w:val="1"/>
        </w:numPr>
        <w:spacing w:after="160" w:line="251" w:lineRule="auto"/>
        <w:rPr>
          <w:rFonts w:asciiTheme="minorHAnsi" w:eastAsia="Arial" w:hAnsiTheme="minorHAnsi" w:cstheme="minorHAnsi"/>
          <w:szCs w:val="22"/>
          <w:lang w:eastAsia="pl-PL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E438AFE" w14:textId="77777777" w:rsidR="00007A97" w:rsidRPr="00E22F04" w:rsidRDefault="00007A97" w:rsidP="00B414BB">
      <w:pPr>
        <w:suppressAutoHyphens w:val="0"/>
        <w:rPr>
          <w:rFonts w:asciiTheme="minorHAnsi" w:eastAsia="Arial" w:hAnsiTheme="minorHAnsi" w:cstheme="minorHAnsi"/>
          <w:szCs w:val="22"/>
          <w:lang w:eastAsia="pl-PL"/>
        </w:rPr>
      </w:pPr>
    </w:p>
    <w:p w14:paraId="5EBB5258" w14:textId="77777777" w:rsidR="00007A97" w:rsidRPr="00E22F04" w:rsidRDefault="00B364FE">
      <w:pPr>
        <w:numPr>
          <w:ilvl w:val="0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Nie przysługuje Pani/Panu:</w:t>
      </w:r>
    </w:p>
    <w:p w14:paraId="5352D322" w14:textId="77777777" w:rsidR="00007A97" w:rsidRPr="00E22F04" w:rsidRDefault="00B364FE">
      <w:pPr>
        <w:numPr>
          <w:ilvl w:val="1"/>
          <w:numId w:val="1"/>
        </w:numPr>
        <w:spacing w:after="160" w:line="251" w:lineRule="auto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w związku z art. 17 ust. 3 lit. b, d lub e RODO prawo do usunięcia danych osobowych;</w:t>
      </w:r>
    </w:p>
    <w:p w14:paraId="2B7A9F09" w14:textId="77777777" w:rsidR="00007A97" w:rsidRPr="00E22F04" w:rsidRDefault="00B364FE">
      <w:pPr>
        <w:numPr>
          <w:ilvl w:val="1"/>
          <w:numId w:val="1"/>
        </w:numPr>
        <w:spacing w:after="160" w:line="251" w:lineRule="auto"/>
        <w:ind w:left="1077" w:hanging="357"/>
        <w:rPr>
          <w:rFonts w:asciiTheme="minorHAnsi" w:hAnsiTheme="minorHAnsi" w:cstheme="minorHAnsi"/>
          <w:szCs w:val="22"/>
        </w:rPr>
      </w:pPr>
      <w:r w:rsidRPr="00E22F04">
        <w:rPr>
          <w:rFonts w:asciiTheme="minorHAnsi" w:eastAsia="Arial" w:hAnsiTheme="minorHAnsi" w:cstheme="minorHAnsi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088CF89" w14:textId="5A5F28CC" w:rsidR="00E22F04" w:rsidRDefault="00E22F04">
      <w:pPr>
        <w:spacing w:before="120" w:after="160" w:line="256" w:lineRule="auto"/>
        <w:jc w:val="both"/>
        <w:rPr>
          <w:rFonts w:ascii="Arial" w:eastAsia="Arial" w:hAnsi="Arial" w:cs="Arial"/>
          <w:i/>
          <w:sz w:val="14"/>
          <w:szCs w:val="14"/>
          <w:lang w:eastAsia="pl-PL"/>
        </w:rPr>
      </w:pPr>
    </w:p>
    <w:p w14:paraId="2EEA2BF1" w14:textId="0C0AB2DB" w:rsidR="00E22F04" w:rsidRDefault="00E22F04" w:rsidP="005B5C6E">
      <w:pPr>
        <w:rPr>
          <w:rFonts w:eastAsia="Arial" w:cs="Calibri"/>
          <w:sz w:val="20"/>
          <w:szCs w:val="20"/>
          <w:lang w:eastAsia="pl-PL"/>
        </w:rPr>
      </w:pPr>
    </w:p>
    <w:p w14:paraId="117C23A6" w14:textId="77777777" w:rsidR="00E22F04" w:rsidRDefault="00E22F04" w:rsidP="00E22F04">
      <w:pPr>
        <w:jc w:val="right"/>
        <w:rPr>
          <w:rFonts w:eastAsia="Arial" w:cs="Calibri"/>
          <w:sz w:val="20"/>
          <w:szCs w:val="20"/>
          <w:lang w:eastAsia="pl-PL"/>
        </w:rPr>
      </w:pPr>
    </w:p>
    <w:p w14:paraId="371EB78A" w14:textId="77777777" w:rsidR="00E22F04" w:rsidRDefault="00E22F04" w:rsidP="00E22F04">
      <w:pPr>
        <w:spacing w:before="120" w:after="160" w:line="256" w:lineRule="auto"/>
        <w:jc w:val="both"/>
      </w:pPr>
      <w:r>
        <w:rPr>
          <w:rFonts w:ascii="Arial" w:eastAsia="Arial" w:hAnsi="Arial" w:cs="Arial"/>
          <w:i/>
          <w:sz w:val="14"/>
          <w:szCs w:val="14"/>
          <w:lang w:eastAsia="pl-PL"/>
        </w:rPr>
        <w:t>* Wyjaśnienie: skorzystanie z prawa do sprostowania nie może skutkować zmianą wyniku postepowania o udzielenie zamówienia publicznego ani zmianą postanowień umowy oraz nie może naruszyć integralności protokołu oraz jego załączników.</w:t>
      </w:r>
    </w:p>
    <w:p w14:paraId="19ED5F11" w14:textId="461602FB" w:rsidR="00E22F04" w:rsidRPr="00A52F1D" w:rsidRDefault="00E22F04">
      <w:pPr>
        <w:spacing w:before="120" w:after="160" w:line="256" w:lineRule="auto"/>
        <w:jc w:val="both"/>
        <w:rPr>
          <w:rFonts w:ascii="Arial" w:eastAsia="Arial" w:hAnsi="Arial" w:cs="Arial"/>
          <w:i/>
          <w:sz w:val="14"/>
          <w:szCs w:val="14"/>
          <w:lang w:eastAsia="pl-PL"/>
        </w:rPr>
      </w:pPr>
      <w:r>
        <w:rPr>
          <w:rFonts w:ascii="Arial" w:eastAsia="Arial" w:hAnsi="Arial" w:cs="Arial"/>
          <w:i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5D22612" w14:textId="77777777" w:rsidR="00007A97" w:rsidRDefault="00007A97">
      <w:pPr>
        <w:pageBreakBefore/>
      </w:pPr>
    </w:p>
    <w:sectPr w:rsidR="00007A97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E9E0" w14:textId="77777777" w:rsidR="00480572" w:rsidRDefault="00480572">
      <w:r>
        <w:separator/>
      </w:r>
    </w:p>
  </w:endnote>
  <w:endnote w:type="continuationSeparator" w:id="0">
    <w:p w14:paraId="2ACD21ED" w14:textId="77777777" w:rsidR="00480572" w:rsidRDefault="0048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4B0B" w14:textId="77777777" w:rsidR="00480572" w:rsidRDefault="00480572">
      <w:r>
        <w:rPr>
          <w:color w:val="000000"/>
        </w:rPr>
        <w:separator/>
      </w:r>
    </w:p>
  </w:footnote>
  <w:footnote w:type="continuationSeparator" w:id="0">
    <w:p w14:paraId="754A3B42" w14:textId="77777777" w:rsidR="00480572" w:rsidRDefault="0048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0633"/>
    <w:multiLevelType w:val="multilevel"/>
    <w:tmpl w:val="0ED09DF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97"/>
    <w:rsid w:val="00007A97"/>
    <w:rsid w:val="00282670"/>
    <w:rsid w:val="00480572"/>
    <w:rsid w:val="005B5C6E"/>
    <w:rsid w:val="00A52F1D"/>
    <w:rsid w:val="00A96947"/>
    <w:rsid w:val="00AB1D62"/>
    <w:rsid w:val="00AD21E3"/>
    <w:rsid w:val="00B364FE"/>
    <w:rsid w:val="00B414BB"/>
    <w:rsid w:val="00BD0455"/>
    <w:rsid w:val="00CC2A35"/>
    <w:rsid w:val="00E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BA56"/>
  <w15:docId w15:val="{60D45AA9-6061-4C1B-A134-E1FCB7BB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04"/>
    <w:pPr>
      <w:suppressAutoHyphens/>
    </w:pPr>
    <w:rPr>
      <w:sz w:val="22"/>
    </w:rPr>
  </w:style>
  <w:style w:type="paragraph" w:styleId="Nagwek1">
    <w:name w:val="heading 1"/>
    <w:basedOn w:val="Normalny"/>
    <w:next w:val="Bezodstpw"/>
    <w:uiPriority w:val="9"/>
    <w:qFormat/>
    <w:pPr>
      <w:keepNext/>
      <w:keepLines/>
      <w:spacing w:before="480" w:after="120"/>
      <w:jc w:val="center"/>
      <w:outlineLvl w:val="0"/>
    </w:pPr>
    <w:rPr>
      <w:rFonts w:ascii="Arial" w:eastAsia="Arial" w:hAnsi="Arial"/>
      <w:b/>
      <w:color w:val="0D0D0D"/>
      <w:szCs w:val="48"/>
    </w:rPr>
  </w:style>
  <w:style w:type="paragraph" w:styleId="Nagwek2">
    <w:name w:val="heading 2"/>
    <w:basedOn w:val="Normalny"/>
    <w:next w:val="Bezodstpw"/>
    <w:uiPriority w:val="9"/>
    <w:semiHidden/>
    <w:unhideWhenUsed/>
    <w:qFormat/>
    <w:pPr>
      <w:keepNext/>
      <w:keepLines/>
      <w:spacing w:before="360" w:after="80"/>
      <w:outlineLvl w:val="1"/>
    </w:pPr>
    <w:rPr>
      <w:rFonts w:ascii="Arial" w:hAnsi="Arial"/>
      <w:b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WR">
    <w:name w:val="CWR"/>
    <w:basedOn w:val="Tytu"/>
    <w:autoRedefine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line="360" w:lineRule="auto"/>
    </w:pPr>
  </w:style>
  <w:style w:type="character" w:customStyle="1" w:styleId="CWRZnak">
    <w:name w:val="CWR Znak"/>
    <w:basedOn w:val="TytuZnak"/>
    <w:rPr>
      <w:rFonts w:ascii="Calibri" w:eastAsia="Times New Roman" w:hAnsi="Calibri" w:cs="Times New Roman"/>
      <w:b/>
      <w:bCs w:val="0"/>
      <w:color w:val="000000"/>
      <w:spacing w:val="-10"/>
      <w:kern w:val="3"/>
      <w:sz w:val="32"/>
      <w:szCs w:val="56"/>
      <w:lang w:eastAsia="zh-CN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jc w:val="center"/>
    </w:pPr>
    <w:rPr>
      <w:rFonts w:ascii="Arial" w:eastAsia="Arial" w:hAnsi="Arial"/>
      <w:b/>
      <w:sz w:val="32"/>
      <w:szCs w:val="72"/>
    </w:rPr>
  </w:style>
  <w:style w:type="character" w:customStyle="1" w:styleId="TytuZnak">
    <w:name w:val="Tytuł Znak"/>
    <w:basedOn w:val="Domylnaczcionkaakapitu"/>
    <w:rPr>
      <w:rFonts w:ascii="Arial" w:eastAsia="Arial" w:hAnsi="Arial"/>
      <w:b/>
      <w:kern w:val="3"/>
      <w:sz w:val="32"/>
      <w:szCs w:val="72"/>
      <w:lang w:eastAsia="zh-CN"/>
    </w:rPr>
  </w:style>
  <w:style w:type="paragraph" w:customStyle="1" w:styleId="CWRNagwek1">
    <w:name w:val="CWR Nagłówek 1"/>
    <w:basedOn w:val="Nagwek1"/>
    <w:autoRedefine/>
    <w:pPr>
      <w:spacing w:before="120"/>
    </w:pPr>
    <w:rPr>
      <w:b w:val="0"/>
      <w:bCs/>
      <w:sz w:val="26"/>
    </w:rPr>
  </w:style>
  <w:style w:type="character" w:customStyle="1" w:styleId="CWRNagwek1Znak">
    <w:name w:val="CWR Nagłówek 1 Znak"/>
    <w:basedOn w:val="Nagwek1Znak"/>
    <w:rPr>
      <w:rFonts w:ascii="Calibri" w:eastAsia="Times New Roman" w:hAnsi="Calibri" w:cs="Times New Roman"/>
      <w:b w:val="0"/>
      <w:bCs/>
      <w:color w:val="2F5496"/>
      <w:kern w:val="3"/>
      <w:sz w:val="26"/>
      <w:szCs w:val="32"/>
      <w:lang w:eastAsia="zh-CN"/>
    </w:rPr>
  </w:style>
  <w:style w:type="character" w:customStyle="1" w:styleId="Nagwek1Znak">
    <w:name w:val="Nagłówek 1 Znak"/>
    <w:basedOn w:val="Domylnaczcionkaakapitu"/>
    <w:rPr>
      <w:rFonts w:ascii="Arial" w:eastAsia="Arial" w:hAnsi="Arial"/>
      <w:b/>
      <w:color w:val="0D0D0D"/>
      <w:kern w:val="3"/>
      <w:sz w:val="24"/>
      <w:szCs w:val="48"/>
      <w:lang w:eastAsia="zh-CN"/>
    </w:rPr>
  </w:style>
  <w:style w:type="character" w:styleId="Odwoaniedelikatne">
    <w:name w:val="Subtle Reference"/>
    <w:basedOn w:val="Domylnaczcionkaakapitu"/>
    <w:rPr>
      <w:smallCaps/>
      <w:color w:val="5A5A5A"/>
    </w:rPr>
  </w:style>
  <w:style w:type="paragraph" w:customStyle="1" w:styleId="Zaczniknr">
    <w:name w:val="Załącznik nr....."/>
    <w:basedOn w:val="Normalny"/>
    <w:link w:val="ZaczniknrZnak1"/>
    <w:autoRedefine/>
    <w:pPr>
      <w:spacing w:line="276" w:lineRule="auto"/>
      <w:jc w:val="right"/>
    </w:pPr>
    <w:rPr>
      <w:rFonts w:ascii="Arial" w:hAnsi="Arial" w:cs="Calibri"/>
      <w:bCs/>
      <w:i/>
      <w:color w:val="404040"/>
      <w:sz w:val="16"/>
      <w:lang w:eastAsia="pl-PL"/>
    </w:rPr>
  </w:style>
  <w:style w:type="character" w:customStyle="1" w:styleId="ZaczniknrZnak">
    <w:name w:val="Załącznik nr..... Znak"/>
    <w:basedOn w:val="Domylnaczcionkaakapitu"/>
    <w:rPr>
      <w:rFonts w:ascii="Arial" w:hAnsi="Arial" w:cs="Calibri"/>
      <w:bCs/>
      <w:i/>
      <w:color w:val="404040"/>
      <w:sz w:val="16"/>
      <w:lang w:eastAsia="pl-PL"/>
    </w:rPr>
  </w:style>
  <w:style w:type="character" w:styleId="Pogrubienie">
    <w:name w:val="Strong"/>
    <w:basedOn w:val="Domylnaczcionkaakapitu"/>
    <w:rPr>
      <w:rFonts w:ascii="Calibri" w:hAnsi="Calibri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Arial" w:eastAsia="Georgia" w:hAnsi="Arial" w:cs="Georgia"/>
      <w:color w:val="262626"/>
      <w:sz w:val="28"/>
      <w:szCs w:val="48"/>
    </w:rPr>
  </w:style>
  <w:style w:type="character" w:customStyle="1" w:styleId="PodtytuZnak">
    <w:name w:val="Podtytuł Znak"/>
    <w:basedOn w:val="Domylnaczcionkaakapitu"/>
    <w:rPr>
      <w:rFonts w:ascii="Arial" w:eastAsia="Georgia" w:hAnsi="Arial" w:cs="Georgia"/>
      <w:color w:val="262626"/>
      <w:kern w:val="3"/>
      <w:sz w:val="28"/>
      <w:szCs w:val="48"/>
      <w:lang w:eastAsia="zh-CN"/>
    </w:rPr>
  </w:style>
  <w:style w:type="character" w:styleId="Wyrnieniedelikatne">
    <w:name w:val="Subtle Emphasis"/>
    <w:basedOn w:val="Domylnaczcionkaakapitu"/>
    <w:rPr>
      <w:rFonts w:ascii="Calibri Light" w:hAnsi="Calibri Light"/>
      <w:b/>
      <w:iCs/>
      <w:strike w:val="0"/>
      <w:dstrike w:val="0"/>
      <w:color w:val="000000"/>
      <w:position w:val="0"/>
      <w:sz w:val="24"/>
      <w:vertAlign w:val="baseline"/>
    </w:rPr>
  </w:style>
  <w:style w:type="paragraph" w:styleId="Bezodstpw">
    <w:name w:val="No Spacing"/>
    <w:autoRedefine/>
    <w:pPr>
      <w:suppressAutoHyphens/>
    </w:pPr>
    <w:rPr>
      <w:kern w:val="3"/>
      <w:lang w:eastAsia="zh-CN"/>
    </w:rPr>
  </w:style>
  <w:style w:type="character" w:customStyle="1" w:styleId="Nagwek2Znak">
    <w:name w:val="Nagłówek 2 Znak"/>
    <w:basedOn w:val="Domylnaczcionkaakapitu"/>
    <w:rPr>
      <w:rFonts w:ascii="Arial" w:hAnsi="Arial"/>
      <w:b/>
      <w:kern w:val="3"/>
      <w:sz w:val="24"/>
      <w:szCs w:val="36"/>
      <w:lang w:eastAsia="zh-CN"/>
    </w:rPr>
  </w:style>
  <w:style w:type="character" w:customStyle="1" w:styleId="Nagwek3Znak">
    <w:name w:val="Nagłówek 3 Znak"/>
    <w:basedOn w:val="Domylnaczcionkaakapitu"/>
    <w:rPr>
      <w:b/>
      <w:kern w:val="3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rPr>
      <w:b/>
      <w:kern w:val="3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rPr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b/>
      <w:kern w:val="3"/>
      <w:sz w:val="20"/>
      <w:szCs w:val="20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eastAsia="Times New Roman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3"/>
      <w:sz w:val="16"/>
      <w:szCs w:val="16"/>
      <w:lang w:eastAsia="zh-CN"/>
    </w:rPr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rFonts w:ascii="Calibri" w:hAnsi="Calibri"/>
      <w:i/>
      <w:iCs/>
    </w:rPr>
  </w:style>
  <w:style w:type="character" w:styleId="Odwoanieintensywne">
    <w:name w:val="Intense Reference"/>
    <w:basedOn w:val="Domylnaczcionkaakapitu"/>
    <w:rPr>
      <w:rFonts w:ascii="Calibri Light" w:hAnsi="Calibri Light"/>
      <w:b/>
      <w:bCs/>
      <w:smallCaps/>
      <w:color w:val="4472C4"/>
      <w:spacing w:val="5"/>
    </w:rPr>
  </w:style>
  <w:style w:type="paragraph" w:styleId="Cytat">
    <w:name w:val="Quote"/>
    <w:basedOn w:val="Normalny"/>
    <w:next w:val="Normalny"/>
    <w:autoRedefine/>
    <w:pPr>
      <w:spacing w:before="200" w:after="160"/>
      <w:ind w:left="864" w:right="864"/>
      <w:jc w:val="center"/>
    </w:pPr>
    <w:rPr>
      <w:rFonts w:ascii="Calibri Light" w:hAnsi="Calibri Light"/>
      <w:i/>
      <w:iCs/>
      <w:color w:val="404040"/>
    </w:rPr>
  </w:style>
  <w:style w:type="character" w:customStyle="1" w:styleId="CytatZnak">
    <w:name w:val="Cytat Znak"/>
    <w:basedOn w:val="Domylnaczcionkaakapitu"/>
    <w:rPr>
      <w:rFonts w:ascii="Calibri Light" w:hAnsi="Calibri Light"/>
      <w:i/>
      <w:iCs/>
      <w:color w:val="404040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position w:val="24"/>
      <w:sz w:val="16"/>
      <w:vertAlign w:val="baseline"/>
    </w:rPr>
  </w:style>
  <w:style w:type="character" w:customStyle="1" w:styleId="Odwoanieprzypisudolnego1">
    <w:name w:val="Odwołanie przypisu dolnego1"/>
    <w:rPr>
      <w:position w:val="24"/>
      <w:sz w:val="16"/>
      <w:vertAlign w:val="baseline"/>
    </w:rPr>
  </w:style>
  <w:style w:type="character" w:customStyle="1" w:styleId="il">
    <w:name w:val="il"/>
    <w:basedOn w:val="Domylnaczcionkaakapitu"/>
  </w:style>
  <w:style w:type="paragraph" w:styleId="Tekstprzypisudolnego">
    <w:name w:val="footnote text"/>
    <w:basedOn w:val="Normalny"/>
    <w:pPr>
      <w:suppressLineNumbers/>
      <w:ind w:left="283" w:hanging="283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Tekstkomentarza">
    <w:name w:val="annotation text"/>
    <w:basedOn w:val="Normalny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kern w:val="3"/>
      <w:sz w:val="20"/>
      <w:szCs w:val="20"/>
      <w:lang w:eastAsia="zh-CN"/>
    </w:rPr>
  </w:style>
  <w:style w:type="character" w:styleId="Wyrnienieintensywne">
    <w:name w:val="Intense Emphasis"/>
    <w:basedOn w:val="Domylnaczcionkaakapitu"/>
    <w:rPr>
      <w:rFonts w:ascii="Calibri" w:hAnsi="Calibri"/>
      <w:i/>
      <w:iCs/>
      <w:color w:val="4472C4"/>
    </w:rPr>
  </w:style>
  <w:style w:type="paragraph" w:customStyle="1" w:styleId="Zacznik">
    <w:name w:val="Załącznik"/>
    <w:basedOn w:val="Zaczniknr"/>
    <w:link w:val="ZacznikZnak"/>
    <w:autoRedefine/>
    <w:qFormat/>
    <w:rsid w:val="00B414BB"/>
    <w:pPr>
      <w:spacing w:line="72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E22F04"/>
    <w:pPr>
      <w:autoSpaceDN/>
      <w:textAlignment w:val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nrZnak1">
    <w:name w:val="Załącznik nr..... Znak1"/>
    <w:basedOn w:val="Domylnaczcionkaakapitu"/>
    <w:link w:val="Zaczniknr"/>
    <w:rsid w:val="00B414BB"/>
    <w:rPr>
      <w:rFonts w:ascii="Arial" w:hAnsi="Arial" w:cs="Calibri"/>
      <w:bCs/>
      <w:i/>
      <w:color w:val="404040"/>
      <w:sz w:val="16"/>
      <w:lang w:eastAsia="pl-PL"/>
    </w:rPr>
  </w:style>
  <w:style w:type="character" w:customStyle="1" w:styleId="ZacznikZnak">
    <w:name w:val="Załącznik Znak"/>
    <w:basedOn w:val="ZaczniknrZnak1"/>
    <w:link w:val="Zacznik"/>
    <w:rsid w:val="00B414BB"/>
    <w:rPr>
      <w:rFonts w:ascii="Arial" w:hAnsi="Arial" w:cs="Calibri"/>
      <w:bCs/>
      <w:i/>
      <w:color w:val="404040"/>
      <w:sz w:val="16"/>
      <w:lang w:eastAsia="pl-PL"/>
    </w:rPr>
  </w:style>
  <w:style w:type="table" w:styleId="Tabela-Siatka">
    <w:name w:val="Table Grid"/>
    <w:basedOn w:val="Standardowy"/>
    <w:uiPriority w:val="39"/>
    <w:rsid w:val="00E2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Tybora</dc:creator>
  <dc:description/>
  <cp:lastModifiedBy>ZamowieniaPubliczne</cp:lastModifiedBy>
  <cp:revision>6</cp:revision>
  <cp:lastPrinted>2021-04-28T09:49:00Z</cp:lastPrinted>
  <dcterms:created xsi:type="dcterms:W3CDTF">2021-04-28T09:49:00Z</dcterms:created>
  <dcterms:modified xsi:type="dcterms:W3CDTF">2021-04-29T13:39:00Z</dcterms:modified>
</cp:coreProperties>
</file>